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Pr="003D1ACD" w:rsidRDefault="00270781">
      <w:pPr>
        <w:rPr>
          <w:rFonts w:asciiTheme="minorHAnsi" w:hAnsiTheme="minorHAnsi" w:cstheme="minorHAnsi"/>
          <w:noProof/>
        </w:rPr>
      </w:pPr>
      <w:r w:rsidRPr="003D1ACD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86047C" w:rsidRPr="007225AC" w:rsidRDefault="0086047C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86047C" w:rsidRDefault="0086047C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86047C" w:rsidRPr="00E85E54" w:rsidRDefault="0086047C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86047C" w:rsidRPr="007225AC" w:rsidRDefault="0086047C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86047C" w:rsidRDefault="0086047C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86047C" w:rsidRPr="00E85E54" w:rsidRDefault="0086047C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0B3" w14:textId="7895D9F7" w:rsidR="001C47E5" w:rsidRPr="003D1ACD" w:rsidRDefault="00E1418B" w:rsidP="001C47E5">
      <w:pPr>
        <w:contextualSpacing/>
        <w:jc w:val="right"/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D</w:t>
      </w:r>
      <w:r w:rsidRPr="00E1418B"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iweddarwyd</w:t>
      </w:r>
      <w:proofErr w:type="spellEnd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 xml:space="preserve"> 14eg o </w:t>
      </w:r>
      <w:proofErr w:type="spellStart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>Ebrill</w:t>
      </w:r>
      <w:proofErr w:type="spellEnd"/>
      <w:r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  <w:t xml:space="preserve"> 2021</w:t>
      </w:r>
    </w:p>
    <w:p w14:paraId="386CDC93" w14:textId="5C43ACA5" w:rsidR="001C47E5" w:rsidRPr="003D1ACD" w:rsidRDefault="001C47E5" w:rsidP="001C47E5">
      <w:pPr>
        <w:contextualSpacing/>
        <w:jc w:val="right"/>
        <w:rPr>
          <w:rFonts w:asciiTheme="minorHAnsi" w:hAnsiTheme="minorHAnsi" w:cstheme="minorHAnsi"/>
          <w:bCs/>
          <w:iCs/>
          <w:color w:val="C00000"/>
          <w:sz w:val="22"/>
          <w:szCs w:val="22"/>
          <w:lang w:val="en-GB"/>
        </w:rPr>
      </w:pPr>
    </w:p>
    <w:p w14:paraId="3B2308F8" w14:textId="77777777" w:rsidR="001C47E5" w:rsidRPr="003D1ACD" w:rsidRDefault="001C47E5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72"/>
          <w:szCs w:val="72"/>
        </w:rPr>
      </w:pPr>
    </w:p>
    <w:p w14:paraId="7C507380" w14:textId="1B6A6A6C" w:rsidR="00862D02" w:rsidRPr="006E716A" w:rsidRDefault="00322BC8" w:rsidP="00322BC8">
      <w:pPr>
        <w:contextualSpacing/>
        <w:jc w:val="center"/>
        <w:rPr>
          <w:rFonts w:asciiTheme="minorHAnsi" w:hAnsiTheme="minorHAnsi" w:cstheme="minorHAnsi"/>
          <w:b/>
          <w:iCs/>
          <w:color w:val="000000"/>
          <w:sz w:val="52"/>
          <w:szCs w:val="52"/>
        </w:rPr>
      </w:pPr>
      <w:r w:rsidRPr="006E716A">
        <w:rPr>
          <w:rFonts w:asciiTheme="minorHAnsi" w:hAnsiTheme="minorHAnsi" w:cstheme="minorHAnsi"/>
          <w:b/>
          <w:iCs/>
          <w:color w:val="000000"/>
          <w:sz w:val="52"/>
          <w:szCs w:val="52"/>
          <w:lang w:val="cy-GB"/>
        </w:rPr>
        <w:t>Templedi i gynorthwyo clybiau’r CFfI i agor mewn modd sy’n ddiogel o ran Covid-19</w:t>
      </w:r>
    </w:p>
    <w:p w14:paraId="356BEA8A" w14:textId="77777777" w:rsidR="00862D02" w:rsidRPr="003D1ACD" w:rsidRDefault="00862D02" w:rsidP="00862D02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08117F7C" w14:textId="77777777" w:rsidR="00862D02" w:rsidRPr="003D1ACD" w:rsidRDefault="00862D02" w:rsidP="00862D02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3D1ACD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3D1ACD" w:rsidRDefault="00862D02" w:rsidP="006F45FE">
      <w:pPr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48CE9913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38D35A53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1F3CF5A0" w14:textId="77777777" w:rsidR="00862D02" w:rsidRPr="003D1ACD" w:rsidRDefault="00862D02" w:rsidP="009075FD">
      <w:pPr>
        <w:rPr>
          <w:rFonts w:asciiTheme="minorHAnsi" w:hAnsiTheme="minorHAnsi" w:cstheme="minorHAnsi"/>
          <w:b/>
          <w:iCs/>
          <w:sz w:val="28"/>
          <w:szCs w:val="28"/>
          <w:lang w:val="en-GB"/>
        </w:rPr>
      </w:pPr>
    </w:p>
    <w:p w14:paraId="4E475C51" w14:textId="10A9C346" w:rsidR="009075FD" w:rsidRPr="00E1418B" w:rsidRDefault="00322BC8" w:rsidP="00322BC8">
      <w:pPr>
        <w:contextualSpacing/>
        <w:rPr>
          <w:rFonts w:asciiTheme="minorHAnsi" w:hAnsiTheme="minorHAnsi" w:cstheme="minorHAnsi"/>
          <w:b/>
          <w:iCs/>
          <w:color w:val="000000"/>
          <w:sz w:val="96"/>
          <w:szCs w:val="96"/>
        </w:rPr>
      </w:pPr>
      <w:r w:rsidRPr="00E1418B">
        <w:rPr>
          <w:rFonts w:asciiTheme="minorHAnsi" w:hAnsiTheme="minorHAnsi" w:cstheme="minorHAnsi"/>
          <w:b/>
          <w:iCs/>
          <w:color w:val="000000"/>
          <w:sz w:val="96"/>
          <w:szCs w:val="96"/>
          <w:lang w:val="cy-GB"/>
        </w:rPr>
        <w:t>Asesiad o Risgiau Covid-19- templed</w:t>
      </w:r>
      <w:r w:rsidR="009075FD" w:rsidRPr="00E1418B">
        <w:rPr>
          <w:rFonts w:asciiTheme="minorHAnsi" w:hAnsiTheme="minorHAnsi" w:cstheme="minorHAnsi"/>
          <w:b/>
          <w:iCs/>
          <w:color w:val="000000"/>
          <w:sz w:val="96"/>
          <w:szCs w:val="96"/>
        </w:rPr>
        <w:t xml:space="preserve"> </w:t>
      </w:r>
    </w:p>
    <w:p w14:paraId="22AD8032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751BBFCC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499F9CF" w14:textId="77777777" w:rsidR="009075FD" w:rsidRPr="003D1ACD" w:rsidRDefault="009075FD" w:rsidP="009075FD">
      <w:pPr>
        <w:contextualSpacing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5FF0A3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6436BDFC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32351A1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1CFF423E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079CF335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B2AF1F3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2990CBE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32EA06A0" w14:textId="77777777" w:rsidR="00E1418B" w:rsidRDefault="00E1418B" w:rsidP="00E9720E">
      <w:pPr>
        <w:contextualSpacing/>
        <w:jc w:val="righ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5FC20EF6" w14:textId="6B6A05E2" w:rsidR="007B060A" w:rsidRPr="003D1ACD" w:rsidRDefault="00E9720E" w:rsidP="00E9720E">
      <w:pPr>
        <w:contextualSpacing/>
        <w:jc w:val="right"/>
        <w:rPr>
          <w:rFonts w:asciiTheme="minorHAnsi" w:hAnsiTheme="minorHAnsi" w:cstheme="minorHAnsi"/>
          <w:bCs/>
          <w:iCs/>
          <w:sz w:val="20"/>
          <w:szCs w:val="22"/>
        </w:rPr>
      </w:pPr>
      <w:r w:rsidRPr="003D1ACD">
        <w:rPr>
          <w:rFonts w:asciiTheme="minorHAnsi" w:hAnsiTheme="minorHAnsi" w:cstheme="minorHAnsi"/>
          <w:sz w:val="20"/>
          <w:szCs w:val="20"/>
          <w:highlight w:val="yellow"/>
          <w:lang w:val="cy-GB"/>
        </w:rPr>
        <w:lastRenderedPageBreak/>
        <w:t>Ar bapur pennawd clwb CFfI</w:t>
      </w:r>
    </w:p>
    <w:p w14:paraId="32C4D4B3" w14:textId="47CE4B4F" w:rsidR="00616890" w:rsidRPr="003D1ACD" w:rsidRDefault="00161FEC" w:rsidP="00E9720E">
      <w:pPr>
        <w:contextualSpacing/>
        <w:jc w:val="center"/>
        <w:rPr>
          <w:rFonts w:asciiTheme="minorHAnsi" w:hAnsiTheme="minorHAnsi" w:cstheme="minorHAnsi"/>
          <w:bCs/>
          <w:i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  <w:u w:val="single"/>
          <w:lang w:val="cy-GB" w:eastAsia="en-GB"/>
        </w:rPr>
        <w:t>Enghraifft o Asesiad o Risgiau Covid-19</w:t>
      </w:r>
    </w:p>
    <w:p w14:paraId="4420AEFE" w14:textId="77777777" w:rsidR="00616890" w:rsidRPr="003D1ACD" w:rsidRDefault="00616890" w:rsidP="00616890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  <w:gridCol w:w="3402"/>
        <w:gridCol w:w="28"/>
      </w:tblGrid>
      <w:tr w:rsidR="00616890" w:rsidRPr="003D1ACD" w14:paraId="7CD4F9E9" w14:textId="77777777" w:rsidTr="00EC51F5">
        <w:trPr>
          <w:cantSplit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E6298E" w14:textId="1281D833" w:rsidR="00616890" w:rsidRPr="003D1ACD" w:rsidRDefault="00EC51F5" w:rsidP="00EC51F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cy-GB"/>
              </w:rPr>
              <w:t>Nodwch enw’r clwb yma</w:t>
            </w:r>
          </w:p>
        </w:tc>
      </w:tr>
      <w:tr w:rsidR="00616890" w:rsidRPr="003D1ACD" w14:paraId="746D11BC" w14:textId="77777777" w:rsidTr="00EC51F5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ADF" w14:textId="2E9B4B89" w:rsidR="00616890" w:rsidRPr="003D1ACD" w:rsidRDefault="00EC51F5" w:rsidP="00EC51F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Asesiad o Risgiau RA00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DCB" w14:textId="52FE0B3A" w:rsidR="00616890" w:rsidRPr="003D1ACD" w:rsidRDefault="00270781" w:rsidP="00616890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8A5EE13" wp14:editId="37159B92">
                  <wp:extent cx="1146810" cy="112331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90" w:rsidRPr="003D1ACD" w14:paraId="60949655" w14:textId="77777777" w:rsidTr="00EC51F5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3F5" w14:textId="711184F3" w:rsidR="00616890" w:rsidRPr="003D1ACD" w:rsidRDefault="00EC51F5" w:rsidP="00EC51F5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D1AC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  <w:t>Enw’r aseswr:</w:t>
            </w:r>
            <w:r w:rsidR="00616890" w:rsidRPr="003D1A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r w:rsidRPr="003D1ACD"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  <w:t>Nodwch enw’r unigolyn sy’n cynnal yr asesiad risgiau hwn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ED1" w14:textId="77777777" w:rsidR="00616890" w:rsidRPr="003D1ACD" w:rsidRDefault="00616890" w:rsidP="0061689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890" w:rsidRPr="003D1ACD" w14:paraId="68B050CB" w14:textId="77777777" w:rsidTr="00EC51F5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FD" w14:textId="0212FBDC" w:rsidR="00616890" w:rsidRPr="003D1ACD" w:rsidRDefault="00EC51F5" w:rsidP="00EC51F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Dyddiad yr asesiad:</w:t>
            </w:r>
            <w:r w:rsidR="00616890" w:rsidRPr="003D1AC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D2BDC"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  <w:t>N</w:t>
            </w:r>
            <w:r w:rsidRPr="003D1ACD">
              <w:rPr>
                <w:rFonts w:asciiTheme="minorHAnsi" w:hAnsiTheme="minorHAnsi" w:cstheme="minorHAnsi"/>
                <w:sz w:val="22"/>
                <w:szCs w:val="22"/>
                <w:highlight w:val="yellow"/>
                <w:lang w:val="cy-GB"/>
              </w:rPr>
              <w:t>odwch ddyddiad cwblhau’r asesiad risgiau hwn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F19" w14:textId="77777777" w:rsidR="00616890" w:rsidRPr="003D1ACD" w:rsidRDefault="00616890" w:rsidP="0061689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890" w:rsidRPr="003D1ACD" w14:paraId="7988C8BF" w14:textId="77777777" w:rsidTr="00EC51F5">
        <w:trPr>
          <w:gridAfter w:val="1"/>
          <w:wAfter w:w="28" w:type="dxa"/>
          <w:cantSplit/>
        </w:trPr>
        <w:tc>
          <w:tcPr>
            <w:tcW w:w="14142" w:type="dxa"/>
            <w:gridSpan w:val="2"/>
            <w:tcBorders>
              <w:bottom w:val="single" w:sz="4" w:space="0" w:color="auto"/>
            </w:tcBorders>
          </w:tcPr>
          <w:p w14:paraId="4F187D39" w14:textId="636BCF3D" w:rsidR="00616890" w:rsidRPr="003D1ACD" w:rsidRDefault="00EC51F5" w:rsidP="00EC51F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D1AC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Cylchrediad:</w:t>
            </w:r>
            <w:r w:rsidR="00616890" w:rsidRPr="003D1AC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D1AC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Holl ymddiriedolwyr elusen y clwb CFfI a’r sawl sy’n goruchwylio’r gweithgaredd</w:t>
            </w:r>
          </w:p>
        </w:tc>
      </w:tr>
    </w:tbl>
    <w:p w14:paraId="0F8A4DD0" w14:textId="77777777" w:rsidR="00616890" w:rsidRPr="003D1ACD" w:rsidRDefault="00616890" w:rsidP="0061689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D7D2F1" w14:textId="77777777" w:rsidR="00616890" w:rsidRPr="003D1ACD" w:rsidRDefault="00616890" w:rsidP="00616890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257"/>
      </w:tblGrid>
      <w:tr w:rsidR="00A86E61" w:rsidRPr="003D1ACD" w14:paraId="13DF0877" w14:textId="77777777" w:rsidTr="00530282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C45219" w14:textId="5AB7E2DC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yw’r peryglon?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8E6E29" w14:textId="2FBBB3C7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allai gael eu niweidio a sut?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24F603" w14:textId="72C5927D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ydych chi eisoes yn ei wneud i reoli’r sefyllfa hon?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FE7FC5" w14:textId="5D60FEC6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Pa gamau ychwanegol sydd angen i chi eu gweithredu i reoli’r risg ymhellach?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7888A1" w14:textId="347519B8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ddylai gyflawni’r camau gweithredu hyn?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1E36B9" w14:textId="6BEBB402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Erbyn pryd ddylid cyflawni’r camau gweithredu hyn?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260D75" w14:textId="47E1993D" w:rsidR="00616890" w:rsidRPr="003D1ACD" w:rsidRDefault="00EC51F5" w:rsidP="00EC51F5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cwblhawyd</w:t>
            </w:r>
          </w:p>
        </w:tc>
      </w:tr>
      <w:tr w:rsidR="00616890" w:rsidRPr="003D1ACD" w14:paraId="13DAC25D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713A" w14:textId="285BA8C0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Y lleoliad – addasrwydd a’r asesiad i fod yn Ddiogel o ran covid-19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085" w14:textId="4665F4C1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14B" w14:textId="6F48090A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Mae’r cynlluniau i fod yn Ddiogel o ran Covid-19, a luniwyd gan reolwyr y lleoliad, wedi cael eu hadolygu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E86C" w14:textId="3E00E8FF" w:rsidR="00616890" w:rsidRPr="003D1ACD" w:rsidRDefault="00161FE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cy-GB"/>
              </w:rPr>
              <w:t>S</w:t>
            </w:r>
            <w:r w:rsidR="00EC51F5" w:rsidRPr="003D1ACD">
              <w:rPr>
                <w:rFonts w:asciiTheme="minorHAnsi" w:hAnsiTheme="minorHAnsi" w:cstheme="minorHAnsi"/>
                <w:szCs w:val="22"/>
                <w:lang w:val="cy-GB"/>
              </w:rPr>
              <w:t>icrhau y gellir gwneud gweithgaredd y CFfI o fewn cyfyngiadau canllawiau’r lleoliad ac y caiff y mynychwyr eu hysbysu am hyn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72F1" w14:textId="4831E699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Adolygu cynlluniau’r lleoliad</w:t>
            </w:r>
            <w:r w:rsidR="00FD2BDC">
              <w:rPr>
                <w:rFonts w:asciiTheme="minorHAnsi" w:hAnsiTheme="minorHAnsi" w:cstheme="minorHAnsi"/>
                <w:szCs w:val="22"/>
                <w:lang w:val="cy-GB"/>
              </w:rPr>
              <w:t xml:space="preserve"> – </w:t>
            </w:r>
            <w:r w:rsidR="00FD2BDC" w:rsidRPr="00FD2BDC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enw(au) yma</w:t>
            </w:r>
          </w:p>
          <w:p w14:paraId="126B5D32" w14:textId="77777777" w:rsidR="003A05A6" w:rsidRPr="003D1ACD" w:rsidRDefault="003A05A6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BE3123E" w14:textId="65DB8AD4" w:rsidR="00616890" w:rsidRPr="003D1ACD" w:rsidRDefault="00FD2BD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cy-GB"/>
              </w:rPr>
              <w:t>Ychwanegwch</w:t>
            </w:r>
            <w:r w:rsidR="00EC51F5"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 crynodeb at y wybodaeth a gaiff ei llunio ar gyfer aelodau’r CFfi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AE84" w14:textId="3B49F525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y cam cynllunio</w:t>
            </w:r>
          </w:p>
          <w:p w14:paraId="5316B733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EB7AE91" w14:textId="77777777" w:rsidR="00281183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7B0F0F3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97EF0AD" w14:textId="4271B6AA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Pan gaiff many</w:t>
            </w:r>
            <w:r w:rsidR="00530282" w:rsidRPr="003D1ACD">
              <w:rPr>
                <w:rFonts w:asciiTheme="minorHAnsi" w:hAnsiTheme="minorHAnsi" w:cstheme="minorHAnsi"/>
                <w:szCs w:val="22"/>
                <w:lang w:val="cy-GB"/>
              </w:rPr>
              <w:t>l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ion y gweithgaredd eu cyhoeddi ac yn ystod y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EBD3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616890" w:rsidRPr="003D1ACD" w14:paraId="3D48E3BA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32EA" w14:textId="2B5B42AD" w:rsidR="00616890" w:rsidRPr="003D1ACD" w:rsidRDefault="00161FEC" w:rsidP="00EC51F5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lang w:val="cy-GB" w:eastAsia="en-GB"/>
              </w:rPr>
              <w:t>Gormod o bobl yn y lleoliad o ystyried gofynion cadw pellter cymdeithasol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FA3" w14:textId="781437D4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  <w:p w14:paraId="149787E2" w14:textId="5933729B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Ceir risg o heintiad yn sgil methu cadw at y rheol i gynnal pellter o 2 fetr (neu 1+ metr)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B083" w14:textId="2065A8B9" w:rsidR="00616890" w:rsidRPr="003D1ACD" w:rsidRDefault="00161FEC" w:rsidP="00FD2BD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Cyfyngu nifer y mynychwyr yn y lle i’r hyn a nodir yng nghynllun y lleoliad i fod yn ddiogel o ran Covid-19.</w:t>
            </w:r>
            <w:r>
              <w:rPr>
                <w:rFonts w:ascii="Calibri" w:hAnsi="Calibri" w:cs="Calibri"/>
                <w:lang w:eastAsia="en-GB"/>
              </w:rPr>
              <w:t xml:space="preserve">  </w:t>
            </w:r>
            <w:r>
              <w:rPr>
                <w:rFonts w:ascii="Calibri" w:hAnsi="Calibri" w:cs="Calibri"/>
                <w:lang w:val="cy-GB" w:eastAsia="en-GB"/>
              </w:rPr>
              <w:t xml:space="preserve">(yn </w:t>
            </w:r>
            <w:r>
              <w:rPr>
                <w:rFonts w:ascii="Calibri" w:hAnsi="Calibri" w:cs="Calibri"/>
                <w:lang w:val="cy-GB" w:eastAsia="en-GB"/>
              </w:rPr>
              <w:lastRenderedPageBreak/>
              <w:t>gyffredinol, 25% o’r capasiti arferol</w:t>
            </w:r>
            <w:r w:rsidR="00FD2BDC">
              <w:rPr>
                <w:rFonts w:ascii="Calibri" w:hAnsi="Calibri" w:cs="Calibri"/>
                <w:lang w:val="cy-GB" w:eastAsia="en-GB"/>
              </w:rPr>
              <w:t>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490A" w14:textId="3C79F5EB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Sicrhau fod trefnydd gweithgaredd y CFfI yn gwybod pwy sy’n mynychu</w:t>
            </w:r>
          </w:p>
          <w:p w14:paraId="6F675414" w14:textId="77777777" w:rsidR="00281183" w:rsidRDefault="00281183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11F406D" w14:textId="5FE526D1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szCs w:val="22"/>
                <w:lang w:val="cy-GB"/>
              </w:rPr>
              <w:t xml:space="preserve">Sicrhau fod pawb sy’n cael gwahoddiad i fynychu yn </w:t>
            </w:r>
            <w:r w:rsidRPr="003D1ACD">
              <w:rPr>
                <w:rFonts w:asciiTheme="minorHAnsi" w:hAnsiTheme="minorHAnsi" w:cstheme="minorHAnsi"/>
                <w:b/>
                <w:bCs/>
                <w:szCs w:val="22"/>
                <w:lang w:val="cy-GB"/>
              </w:rPr>
              <w:lastRenderedPageBreak/>
              <w:t>gwybod na fydd pawb yn gallu cyfranogi yn y gweithgaredd os bydd gormod o bobl yn cyrraedd.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Defnyddio system archebu lle i osgoi hyn.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77AD" w14:textId="4D865172" w:rsidR="00616890" w:rsidRPr="003D1ACD" w:rsidRDefault="00FD2BD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Yr unigolyn neu’r</w:t>
            </w:r>
            <w:r w:rsidR="00EC51F5"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 bobl sy’n gyfrifol am oruchwylio’r digwyddiad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EB71F22" w14:textId="150B3B7A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3BCA" w14:textId="63ABAAC2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y diwrnod cyn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5F18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616890" w:rsidRPr="003D1ACD" w14:paraId="72B66E5D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1F67" w14:textId="27D74FE6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Cadw pellter cymdeithasol wrth gyrraedd ac ymadael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7B2C" w14:textId="71082638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F23" w14:textId="1A39850F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Trefnu’r amseroedd cyrraedd a gadael am yn ail</w:t>
            </w:r>
          </w:p>
          <w:p w14:paraId="3B8917A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1AA9" w14:textId="351EEB3D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Cyfathrebiadau cyn y gweithgaredd – gofyn i’r holl fynychwyr aros yn eu cerbydau cyn y gofynnir iddynt ddod i mewn i’r lleoliad</w:t>
            </w:r>
          </w:p>
          <w:p w14:paraId="09778E74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AA0AF70" w14:textId="2B3702A3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Penodi unigolyn i reoli </w:t>
            </w:r>
            <w:r w:rsidR="00EE7A39">
              <w:rPr>
                <w:rFonts w:asciiTheme="minorHAnsi" w:hAnsiTheme="minorHAnsi" w:cstheme="minorHAnsi"/>
                <w:szCs w:val="22"/>
                <w:lang w:val="cy-GB"/>
              </w:rPr>
              <w:t xml:space="preserve">mynychwyr yn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cyrraedd a gadael y lleoliad ar ddiwrnod y gweithgaredd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377A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5980A5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4D2000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757E483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A118843" w14:textId="77777777" w:rsidR="00281183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DA55C10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1E63282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72C728E" w14:textId="2E31DCEA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Aelod o’r clwb CFfI</w:t>
            </w:r>
          </w:p>
          <w:p w14:paraId="1F337673" w14:textId="73C81E7F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CA7C" w14:textId="4CD5D5A3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Cyfathrebu: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Pan gaiff many</w:t>
            </w:r>
            <w:r w:rsidR="00530282" w:rsidRPr="003D1ACD">
              <w:rPr>
                <w:rFonts w:asciiTheme="minorHAnsi" w:hAnsiTheme="minorHAnsi" w:cstheme="minorHAnsi"/>
                <w:szCs w:val="22"/>
                <w:lang w:val="cy-GB"/>
              </w:rPr>
              <w:t>l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ion y gweithgaredd eu cyhoeddi ac yn ystod y gweithgaredd</w:t>
            </w:r>
          </w:p>
          <w:p w14:paraId="6D8BAD11" w14:textId="2CEC6A58" w:rsidR="00616890" w:rsidRPr="003D1ACD" w:rsidRDefault="00161FEC" w:rsidP="00EE7A39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rhaid i</w:t>
            </w:r>
            <w:r w:rsidR="00EE7A39">
              <w:rPr>
                <w:rFonts w:ascii="Calibri" w:hAnsi="Calibri" w:cs="Calibri"/>
                <w:lang w:val="cy-GB" w:eastAsia="en-GB"/>
              </w:rPr>
              <w:t>’r aelodau</w:t>
            </w:r>
            <w:r>
              <w:rPr>
                <w:rFonts w:ascii="Calibri" w:hAnsi="Calibri" w:cs="Calibri"/>
                <w:lang w:val="cy-GB" w:eastAsia="en-GB"/>
              </w:rPr>
              <w:t xml:space="preserve"> CFfI sy’n trefnu</w:t>
            </w:r>
            <w:r w:rsidR="00EE7A39">
              <w:rPr>
                <w:rFonts w:ascii="Calibri" w:hAnsi="Calibri" w:cs="Calibri"/>
                <w:lang w:val="cy-GB" w:eastAsia="en-GB"/>
              </w:rPr>
              <w:t>’r weithgaredd</w:t>
            </w:r>
            <w:r>
              <w:rPr>
                <w:rFonts w:ascii="Calibri" w:hAnsi="Calibri" w:cs="Calibri"/>
                <w:lang w:val="cy-GB" w:eastAsia="en-GB"/>
              </w:rPr>
              <w:t xml:space="preserve"> gyrraedd y lleoliad yn brydlon (hanfodol)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63F5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616890" w:rsidRPr="003D1ACD" w14:paraId="1E22EEEE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E71C" w14:textId="58520F85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Cadw pellter cymdeithasol trwy gydol y gweithgaredd.</w:t>
            </w:r>
            <w:r w:rsidR="00616890"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</w:t>
            </w:r>
          </w:p>
          <w:p w14:paraId="46130ACB" w14:textId="306152EC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Cynnydd yn y perygl o ledaenu’r firws os na chedwir ar reolau cadw pellter cymdeithasol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DD9E" w14:textId="76A50138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E85D" w14:textId="75C6C76C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color w:val="000000"/>
                <w:szCs w:val="22"/>
                <w:lang w:val="cy-GB"/>
              </w:rPr>
              <w:t>Ni ddylai nifer y mynychwyr fod yn fwy na’r hyn y gall y lleoliad ei dderbyn gan weithredu rheolau cynnal pellter cymdeithasol</w:t>
            </w:r>
          </w:p>
          <w:p w14:paraId="27B21C31" w14:textId="10D7FFD8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color w:val="000000"/>
                <w:szCs w:val="22"/>
                <w:lang w:val="cy-GB"/>
              </w:rPr>
              <w:t xml:space="preserve">Cynllunio ymlaen llaw sut caiff pobl eu rheoli ar gyfer pob gweithgaredd a threfn yr ystafell (2m </w:t>
            </w:r>
            <w:r w:rsidRPr="003D1ACD">
              <w:rPr>
                <w:rFonts w:asciiTheme="minorHAnsi" w:hAnsiTheme="minorHAnsi" w:cstheme="minorHAnsi"/>
                <w:color w:val="000000"/>
                <w:szCs w:val="22"/>
                <w:lang w:val="cy-GB"/>
              </w:rPr>
              <w:lastRenderedPageBreak/>
              <w:t>rhwng bob cadair neu 1+ metr os bydd hynny’n ofynnol).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468F" w14:textId="5A7431A1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Gwybod beth yw uchafswm y bobl a all fod yn bresennol yn y man ble cynhelir y gweithgaredd</w:t>
            </w:r>
          </w:p>
          <w:p w14:paraId="7ACFD614" w14:textId="43124887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Os yn ofynnol, defnyddio system archebu lle i reoli hyn cyn y gweithgaredd</w:t>
            </w:r>
          </w:p>
          <w:p w14:paraId="1254C078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868712B" w14:textId="2880F0CC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Cynllunio trefn yr ystafell ac osgoi eistedd neu sefyll wyneb yn wyneb</w:t>
            </w:r>
          </w:p>
          <w:p w14:paraId="39CA5397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97369DB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424652F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4CD77A2" w14:textId="77777777" w:rsidR="008B1CCC" w:rsidRDefault="008B1CCC" w:rsidP="00EC51F5">
            <w:pPr>
              <w:pStyle w:val="NoSpacing"/>
              <w:contextualSpacing/>
              <w:rPr>
                <w:rFonts w:ascii="Calibri" w:hAnsi="Calibri" w:cs="Calibri"/>
                <w:lang w:val="cy-GB" w:eastAsia="en-GB"/>
              </w:rPr>
            </w:pPr>
          </w:p>
          <w:p w14:paraId="271EC8BA" w14:textId="0DF7D5A0" w:rsidR="00616890" w:rsidRPr="003D1ACD" w:rsidRDefault="00161FE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Os defnyddir 1+ metr, cyfathrebu manylion yr adnoddau lliniaru sy’n ofynnol (gorchuddion wyneb, hylendid da, defnydd o hylif diheintio dwylo, mwy o awyriad ac ati)</w:t>
            </w:r>
          </w:p>
          <w:p w14:paraId="6307520C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18427F4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5FD9F99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DE07B5D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7E95CE6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E9DD3A6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AE38554" w14:textId="2FD0EFF2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Briffio pawb sy’n bresennol ar ddechrau’r gweithgaredd a’u hatgoffa’n rheolaidd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57EC1BA" w14:textId="77777777" w:rsidR="00CB661B" w:rsidRDefault="00CB661B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34A8461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DEFB2E6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CC561F2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ADAF116" w14:textId="465EFF26" w:rsidR="00CB661B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Gofyn i’r sawl sy’n methu â chadw at ganllawiau cadw pellter cymdeithasol i roi’r gorau i gyfranogi yn y gweithgaredd a gadael y lleoliad.</w:t>
            </w:r>
            <w:r w:rsidR="00CB661B" w:rsidRPr="003D1AC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Wedi’r gweithgaredd, fel dilyniant, ffonio’r unigolyn neu’r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unigolion i egluro fod hynny wedi digwydd i ddiogelu lles pawb oedd yn bresennol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9DDA" w14:textId="2AB8A2A6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Yr unigolyn neu’r bobl sy’n gyfrifol am gynllunio’r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B378B43" w14:textId="6D7583F5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7CE665B9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DD968FD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89D7247" w14:textId="0131D989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Yr unigolyn neu’r bobl sy’n gyfrifol am gynllunio’r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B35C265" w14:textId="071C94C8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lastRenderedPageBreak/>
              <w:t>Nodwch yr enw(au) yma</w:t>
            </w:r>
          </w:p>
          <w:p w14:paraId="786F63CC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4547168" w14:textId="04D6F1A9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168F9CFE" w14:textId="3EC0ACD5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1E867991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7F2797B" w14:textId="77777777" w:rsidR="00054AA2" w:rsidRPr="003D1ACD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C2B3A4E" w14:textId="77777777" w:rsidR="00054AA2" w:rsidRPr="003D1ACD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16874EA" w14:textId="77777777" w:rsidR="00054AA2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7CD56F5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B8DABB4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500E2CB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E096DBF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AC416B8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F59FFC9" w14:textId="06E35B16" w:rsidR="00054AA2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1AB6A680" w14:textId="7E771F57" w:rsidR="00054AA2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6C1E463A" w14:textId="77777777" w:rsidR="00054AA2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F027FDA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0791515" w14:textId="77777777" w:rsidR="00054AA2" w:rsidRPr="003D1ACD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02AA3C4" w14:textId="6828F25C" w:rsidR="00054AA2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1ED96794" w14:textId="244094F0" w:rsidR="00054AA2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15675649" w14:textId="77777777" w:rsidR="00054AA2" w:rsidRPr="003D1ACD" w:rsidRDefault="00054AA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E6DE" w14:textId="29B66462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Yn ystod y cam cynllunio</w:t>
            </w:r>
          </w:p>
          <w:p w14:paraId="38569CE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DCE23F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8473AC3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FA617F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1F14EDF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16B7E14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3D0A08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5AB3E0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577440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B7862FC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B4B3930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FDDA9B9" w14:textId="77777777" w:rsidR="008B1CCC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5C4FC64" w14:textId="77777777" w:rsidR="008B1CCC" w:rsidRPr="003D1ACD" w:rsidRDefault="008B1CC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47A0CC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9480C3A" w14:textId="6E09F4B3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Dylai gorchuddion wyneb a hylif diheintio dwylo fod ar gael yn ystod y gweithgaredd – dylai’r sawl sy’n dod â’r adnoddau hyn gyrraedd cyn i’r gweithgaredd gychwyn.</w:t>
            </w:r>
          </w:p>
          <w:p w14:paraId="2C09C4E5" w14:textId="20B2D592" w:rsidR="00616890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01136E89" w14:textId="77777777" w:rsidR="008B1CCC" w:rsidRPr="003D1ACD" w:rsidRDefault="008B1CC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DD34509" w14:textId="7A15DEFF" w:rsidR="00616890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Cynllunio’r datganiadau briffio ac unrhyw bosteri o’r arwyddion sy’n ofynnol cyn diwrnod y digwyddiad</w:t>
            </w:r>
          </w:p>
          <w:p w14:paraId="2FA884FC" w14:textId="77777777" w:rsidR="008B1CCC" w:rsidRPr="003D1ACD" w:rsidRDefault="008B1CCC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D0C1473" w14:textId="2741AEBA" w:rsidR="00616890" w:rsidRPr="003D1ACD" w:rsidRDefault="00EC51F5" w:rsidP="00EC51F5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Pan fydd hynny’n ofynnol yn ystod y gweithgaredd</w:t>
            </w:r>
          </w:p>
          <w:p w14:paraId="53798A18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A08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</w:tr>
      <w:tr w:rsidR="00616890" w:rsidRPr="003D1ACD" w14:paraId="12892020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2CF" w14:textId="4ECEDE22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lastRenderedPageBreak/>
              <w:t>Glendid – pobl:</w:t>
            </w:r>
            <w:r w:rsidR="00616890"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Mwy o risg y gwnaiff y firws ledaenu os na wnaiff pobl olchi eu dwylo’n briodol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BA94" w14:textId="117A1332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8F44" w14:textId="395C0821" w:rsidR="00616890" w:rsidRDefault="00161FEC" w:rsidP="00293DB8">
            <w:pPr>
              <w:pStyle w:val="NoSpacing"/>
              <w:contextualSpacing/>
              <w:rPr>
                <w:rFonts w:ascii="Calibri" w:hAnsi="Calibri" w:cs="Calibri"/>
                <w:lang w:val="cy-GB" w:eastAsia="en-GB"/>
              </w:rPr>
            </w:pPr>
            <w:r>
              <w:rPr>
                <w:rFonts w:ascii="Calibri" w:hAnsi="Calibri" w:cs="Calibri"/>
                <w:lang w:val="cy-GB" w:eastAsia="en-GB"/>
              </w:rPr>
              <w:t>Sicrhau fod gan y lleoliad gyfleusterau golchi dwylo a chyfleusterau sychu dwylo (tyweli papur a biniau)</w:t>
            </w:r>
          </w:p>
          <w:p w14:paraId="7FAF0030" w14:textId="77777777" w:rsidR="008B1CCC" w:rsidRPr="003D1ACD" w:rsidRDefault="008B1CCC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B69F2D5" w14:textId="0AF2E585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Sicrhau fod arwyddion clir yn eu lle i atgoffa pob mynychwr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81A9" w14:textId="2D5229B6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Sicrhau fod arwyddion yn eu lle cyn i’r mynychwr gyrraedd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17A5" w14:textId="1DCF0B5D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Yr unigolyn neu’r bobl sy’n gyfrifol am gynllunio’r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343FA79" w14:textId="7DAAD324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AC27" w14:textId="0C7F7763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Paratoi’r arwyddion yn ystod y cam cynllunio.</w:t>
            </w:r>
          </w:p>
          <w:p w14:paraId="4F9536DA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A661C24" w14:textId="607170C1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Sicrhau y codir yr arwyddion.</w:t>
            </w:r>
          </w:p>
          <w:p w14:paraId="2A526DD7" w14:textId="5AAD5345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60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12E6" w:rsidRPr="003D1ACD" w14:paraId="179A2C2C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219" w14:textId="6776C17F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Glendid – hylif diheintio dwylo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4F2" w14:textId="4CBC352C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B5E9" w14:textId="386B8293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Sicrhau y darperir hyn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F38" w14:textId="2C732C19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Cadarnhau pwy fydd yn darparu’r hylif – y CFfI neu’r lleoliad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CFAF" w14:textId="52C3ACDC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Os bydd yn rhaid i’r CFfI ddarparu hylif diheintio dwylo, yr unigolyn neu’r bobl sy’n gyfrifol am wneud hyn</w:t>
            </w:r>
          </w:p>
          <w:p w14:paraId="6CF04C55" w14:textId="2439465E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7F6" w14:textId="5145526B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Paratoi’r arwyddion yn ystod y cam cynllunio.</w:t>
            </w:r>
          </w:p>
          <w:p w14:paraId="6548C589" w14:textId="77777777" w:rsidR="000612E6" w:rsidRPr="003D1ACD" w:rsidRDefault="000612E6" w:rsidP="000612E6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3CF0B90" w14:textId="29D4ED58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Sicrhau y codir yr arwyddion.</w:t>
            </w:r>
          </w:p>
          <w:p w14:paraId="28FB5148" w14:textId="30B6267D" w:rsidR="000612E6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F2F3" w14:textId="77777777" w:rsidR="000612E6" w:rsidRPr="003D1ACD" w:rsidRDefault="000612E6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6890" w:rsidRPr="003D1ACD" w14:paraId="63C86F5B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49F0" w14:textId="6407678A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Glendid - resbiradol</w:t>
            </w:r>
          </w:p>
          <w:p w14:paraId="7D2A2745" w14:textId="7B0AFD71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Mwy o risg y gwnaiff y firws ledaenu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CEA" w14:textId="6C6B9E41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5C7A" w14:textId="2D031299" w:rsidR="00281183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Defnyddio arwyddion </w:t>
            </w:r>
          </w:p>
          <w:p w14:paraId="69ED4F8C" w14:textId="28FC5DA4" w:rsidR="00281183" w:rsidRDefault="00281183" w:rsidP="00293DB8">
            <w:pPr>
              <w:pStyle w:val="NoSpacing"/>
              <w:contextualSpacing/>
              <w:rPr>
                <w:rStyle w:val="Hyperlink"/>
                <w:rFonts w:ascii="Calibri" w:hAnsi="Calibri" w:cs="Calibri"/>
                <w:szCs w:val="22"/>
              </w:rPr>
            </w:pPr>
            <w:hyperlink r:id="rId12" w:history="1">
              <w:r w:rsidRPr="00EA4315">
                <w:rPr>
                  <w:rStyle w:val="Hyperlink"/>
                  <w:rFonts w:ascii="Calibri" w:hAnsi="Calibri" w:cs="Calibri"/>
                  <w:szCs w:val="22"/>
                </w:rPr>
                <w:t>Display Hand Face Space poster</w:t>
              </w:r>
            </w:hyperlink>
          </w:p>
          <w:p w14:paraId="0CFDA2F5" w14:textId="76FD2C71" w:rsidR="00616890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Neu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arwyddion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eraill</w:t>
            </w:r>
            <w:proofErr w:type="spellEnd"/>
          </w:p>
          <w:p w14:paraId="699EE2C9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96138F0" w14:textId="1F13B378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Sicrhau fod biniau ar gael i bawb sy’n bresennol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D92" w14:textId="193D97C4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Cyfathrebiadau – dylai pawb ddod â’u hancesi papur eu hunain</w:t>
            </w:r>
          </w:p>
          <w:p w14:paraId="0FD260FD" w14:textId="77777777" w:rsidR="004D7EDA" w:rsidRPr="003D1ACD" w:rsidRDefault="004D7EDA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1D24846" w14:textId="613BBB47" w:rsidR="004D7EDA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cyan"/>
                <w:lang w:val="cy-GB"/>
              </w:rPr>
              <w:lastRenderedPageBreak/>
              <w:t>Yn achos lleoliadau dan do, dylai’r holl gyfranogwyr wisgo gorchudd wyneb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D4A" w14:textId="7E60C25D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 xml:space="preserve">Mynychwyr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6AC6" w14:textId="129531AB" w:rsidR="00616890" w:rsidRPr="003D1ACD" w:rsidRDefault="00161FEC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Ar ddiwrnod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54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6890" w:rsidRPr="003D1ACD" w14:paraId="3713AC59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058" w14:textId="0F6F1D0D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Glendid – y fangre</w:t>
            </w:r>
          </w:p>
          <w:p w14:paraId="0A65243B" w14:textId="04EB6BDF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Mwy o risg y gwnaiff y firws ledaenu os na chaiff y fangre ei glanhau yn rheolaidd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11D" w14:textId="716FAAF1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Holl fynychwyr a defnyddwyr y fangre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2E4" w14:textId="4710B8D8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Cysylltu â rheolwyr y lleoliadau i gadarnhau’r trefniadau – dylai’r lleoliad gael ei lanhau’n ddwys yn rheolaidd</w:t>
            </w:r>
          </w:p>
          <w:p w14:paraId="4313DA3F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BA87F6C" w14:textId="644E570C" w:rsidR="00616890" w:rsidRPr="003D1ACD" w:rsidRDefault="00161FEC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Dylai deunyddiau glanhau fod ar gael (ac wedi’u storio’n ddiogel) ar gyfer goruchwyliwr y gweithgaredd fel y gellir glanhau handlenni drysau, toiledau, gorsafoedd golchi dwylo, dodrefn ac ati)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3896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B120" w14:textId="72550BFA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Yr unigolyn neu’r bobl sy’n gyfrifol am gynllunio’r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0DF80247" w14:textId="390E3FB2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7E7C15C3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4BA4202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95BCDFA" w14:textId="2790BE62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51F9DEA3" w14:textId="37514BB8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79DF05ED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8D1" w14:textId="049E6149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Paratoi’r arwyddion yn ystod y cam cynllunio.</w:t>
            </w:r>
          </w:p>
          <w:p w14:paraId="41A356B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2429002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E9B7B49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DD58233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88308BC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2F0C0D6" w14:textId="0FC0DC21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Trwy gydol y gweithgaredd – bob 30 munud o leiaf</w:t>
            </w:r>
          </w:p>
          <w:p w14:paraId="59229135" w14:textId="5699AD7E" w:rsidR="00616890" w:rsidRPr="003D1ACD" w:rsidRDefault="00293DB8" w:rsidP="00293DB8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7253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6890" w:rsidRPr="003D1ACD" w14:paraId="6391E66B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B624" w14:textId="5B6A355F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Glendid mewn perthynas â’r gweithgaredd</w:t>
            </w:r>
            <w:r w:rsidR="00616890"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3474" w14:textId="31423897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AE1" w14:textId="3E7D3F82" w:rsidR="00616890" w:rsidRPr="003D1ACD" w:rsidRDefault="00161FEC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 xml:space="preserve">Dewis gweithgareddau sy’n addas ar gyfer cadw pellter cymdeithasol a rhai y gellir eu cynnal heb orfod rhannu deunyddiau nac </w:t>
            </w:r>
            <w:r>
              <w:rPr>
                <w:rFonts w:ascii="Calibri" w:hAnsi="Calibri" w:cs="Calibri"/>
                <w:lang w:val="cy-GB" w:eastAsia="en-GB"/>
              </w:rPr>
              <w:lastRenderedPageBreak/>
              <w:t>eistedd neu sefyll wyneb yn wyneb.</w:t>
            </w:r>
          </w:p>
          <w:p w14:paraId="2F7FA394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EB33670" w14:textId="629353A0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Dewis gweithgareddau sy’n ei gwneud yn ofynnol i fynychwyr ddod â’u deunyddiau eu hunain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4014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E730D7E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ED96686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53F1505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01641B2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0E3448C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9C98481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2ED13F1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5F3157A" w14:textId="77777777" w:rsidR="00281183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98BA27D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C22DE8A" w14:textId="3E6A293B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Cyfathrebu y dylai pob mynychwr ddod â’u deunyddiau eu hunain ac na ellir rhannu deunyddiau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3BF" w14:textId="3FFE05D1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Yr unigolyn neu’r bobl sy’n gyfrifol am gynllunio’r gweithgaredd</w:t>
            </w:r>
            <w:r w:rsidR="00616890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88DD12C" w14:textId="23B967A4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339E53F6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C07C913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1B9CD66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5CE585F3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0098052" w14:textId="7248CF34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478CA174" w14:textId="02FFCD42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791ACCE8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E475" w14:textId="3139C59B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Yn ystod y cam cynllunio</w:t>
            </w:r>
          </w:p>
          <w:p w14:paraId="25D01FDE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C634670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79218C5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4ACD0E7D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7B1B1D8" w14:textId="77777777" w:rsidR="00616890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C50B4BC" w14:textId="77777777" w:rsidR="00281183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6F327AFE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7007C8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8B6A881" w14:textId="7B6C5CF6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Pan gaiff manylion y gweithgaredd eu cyhoeddi ac yn ystod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5B3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16890" w:rsidRPr="003D1ACD" w14:paraId="1CD0C1FD" w14:textId="77777777" w:rsidTr="0053028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F05" w14:textId="0C0BA9B4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>Os bydd rhywun yn cychwyn teimlo’n sâl â symptomau Covid-19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E617" w14:textId="12B354EF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E32F" w14:textId="078E130A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Ni chaiff y sawl sy’n teimlo’n sâl fynychu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7251" w14:textId="70C91969" w:rsidR="00616890" w:rsidRPr="003D1ACD" w:rsidRDefault="00161FEC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Os bydd rhywun yn cychwyn teimlo’n sâl yn ystod y gweithgaredd, dylid eu symud i lecyn diogel, oddi wrth y gweddill.</w:t>
            </w:r>
            <w:r>
              <w:rPr>
                <w:rFonts w:ascii="Calibri" w:hAnsi="Calibri" w:cs="Calibri"/>
                <w:lang w:eastAsia="en-GB"/>
              </w:rPr>
              <w:t xml:space="preserve"> </w:t>
            </w:r>
            <w:r>
              <w:rPr>
                <w:rFonts w:ascii="Calibri" w:hAnsi="Calibri" w:cs="Calibri"/>
                <w:lang w:val="cy-GB" w:eastAsia="en-GB"/>
              </w:rPr>
              <w:t xml:space="preserve">Dylid gofyn i bobl am eu </w:t>
            </w:r>
            <w:r w:rsidRPr="00281183">
              <w:rPr>
                <w:rFonts w:ascii="Calibri" w:hAnsi="Calibri" w:cs="Calibri"/>
                <w:lang w:val="cy-GB" w:eastAsia="en-GB"/>
              </w:rPr>
              <w:t>manylion cysylltu</w:t>
            </w:r>
            <w:r>
              <w:rPr>
                <w:rFonts w:ascii="Calibri" w:hAnsi="Calibri" w:cs="Calibri"/>
                <w:lang w:val="cy-GB" w:eastAsia="en-GB"/>
              </w:rPr>
              <w:t xml:space="preserve"> a chadw at gyfarwyddiadau’r lleoliad</w:t>
            </w:r>
          </w:p>
          <w:p w14:paraId="315F6B2A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49EE6A7" w14:textId="0B59795B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Hysbysu rheolwr y lleoliad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5794" w14:textId="1AB06ADE" w:rsidR="00054AA2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</w:p>
          <w:p w14:paraId="4E43AA79" w14:textId="36637390" w:rsidR="00054AA2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14EFB867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1618" w14:textId="3B4BEF6B" w:rsidR="00616890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Trwy gydol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65EB" w14:textId="77777777" w:rsidR="00616890" w:rsidRPr="003D1ACD" w:rsidRDefault="00616890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FE2" w:rsidRPr="003D1ACD" w14:paraId="3F966F4B" w14:textId="77777777" w:rsidTr="00281183">
        <w:trPr>
          <w:trHeight w:val="1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C3AE" w14:textId="77777777" w:rsidR="00FD4FE2" w:rsidRPr="003D1ACD" w:rsidRDefault="00FD4FE2" w:rsidP="00616890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99A" w14:textId="4887ACA7" w:rsidR="00FD4FE2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 sawl sy’n agored i niwed yn sgil dod i gysylltiad â Covid-19 neu’n byw gyda phobl sy’n agored i niwed o’r fath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60D" w14:textId="2A284F5D" w:rsidR="00FD4FE2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Gofyn i fynychwyr y digwyddiad hysbysu’r trefnwyr am hyn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10AE" w14:textId="50E5F18F" w:rsidR="00FD4FE2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Asesu risgiau eu cyfranogiad</w:t>
            </w:r>
            <w:r w:rsidR="00CB661B"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6C0A047" w14:textId="77777777" w:rsidR="003A05A6" w:rsidRPr="003D1ACD" w:rsidRDefault="003A05A6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6D19F10" w14:textId="49EA83C0" w:rsidR="00CB661B" w:rsidRPr="003D1ACD" w:rsidRDefault="00530282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Cytuno ar gynllun diogelwch gyda’r unigolion hyn; gallai hynny gynnwys cyfranogi’n rhithwir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613" w14:textId="77777777" w:rsidR="00FD4FE2" w:rsidRPr="003D1ACD" w:rsidRDefault="00FD4FE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3F49" w14:textId="77777777" w:rsidR="00FD4FE2" w:rsidRPr="003D1ACD" w:rsidRDefault="00FD4FE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00E" w14:textId="77777777" w:rsidR="00FD4FE2" w:rsidRPr="003D1ACD" w:rsidRDefault="00FD4FE2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1183" w:rsidRPr="003D1ACD" w14:paraId="28DA5D74" w14:textId="77777777" w:rsidTr="00281183">
        <w:trPr>
          <w:trHeight w:val="1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224D" w14:textId="21FE5A09" w:rsidR="00281183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y-GB"/>
              </w:rPr>
              <w:t xml:space="preserve">Cod QR Coronavirus y GIG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C395" w14:textId="77777777" w:rsidR="00281183" w:rsidRPr="003D1ACD" w:rsidRDefault="00281183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FC47" w14:textId="77777777" w:rsidR="00281183" w:rsidRPr="003D1ACD" w:rsidRDefault="00281183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FEC5" w14:textId="461D39B6" w:rsidR="00281183" w:rsidRPr="00281183" w:rsidRDefault="00281183" w:rsidP="00281183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proofErr w:type="spellStart"/>
            <w:r w:rsidRPr="00281183"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Creu</w:t>
            </w:r>
            <w:proofErr w:type="spellEnd"/>
            <w:r w:rsidRPr="00281183"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Cod QR </w:t>
            </w:r>
            <w:hyperlink r:id="rId13" w:history="1">
              <w:r w:rsidRPr="008A351F">
                <w:rPr>
                  <w:rStyle w:val="Hyperlink"/>
                  <w:rFonts w:ascii="Calibri" w:hAnsi="Calibri" w:cs="Calibri"/>
                  <w:szCs w:val="22"/>
                </w:rPr>
                <w:t>Coronavirus NHS QR</w:t>
              </w:r>
            </w:hyperlink>
            <w:r>
              <w:rPr>
                <w:rStyle w:val="Hyperlink"/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ar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gyfer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y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clwb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i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sicrhau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y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ceir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ei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ddefnyddio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lastRenderedPageBreak/>
              <w:t>gan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bob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cyfranogwr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a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phob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gweithgaredd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9190" w14:textId="165E35E5" w:rsidR="0010521C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Goruchwylwyr y gweithgaredd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 i arddangos y Cod 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QR ym mhob digwyddiad</w:t>
            </w:r>
          </w:p>
          <w:p w14:paraId="384130F5" w14:textId="77777777" w:rsidR="0010521C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2AF59047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CED" w14:textId="1FAECE7E" w:rsidR="00281183" w:rsidRPr="003D1ACD" w:rsidRDefault="0010521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Trwy gydol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8E5C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1183" w:rsidRPr="003D1ACD" w14:paraId="1F03EDAE" w14:textId="77777777" w:rsidTr="00281183">
        <w:trPr>
          <w:trHeight w:val="116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DFEA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DC04" w14:textId="77777777" w:rsidR="00281183" w:rsidRPr="003D1ACD" w:rsidRDefault="00281183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4E49" w14:textId="77777777" w:rsidR="00281183" w:rsidRPr="003D1ACD" w:rsidRDefault="00281183" w:rsidP="0053028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0F47" w14:textId="0623649D" w:rsidR="00281183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proofErr w:type="spellStart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>Arddangos</w:t>
            </w:r>
            <w:proofErr w:type="spellEnd"/>
            <w:r>
              <w:rPr>
                <w:rStyle w:val="Hyperlink"/>
                <w:rFonts w:ascii="Calibri" w:hAnsi="Calibri" w:cs="Calibri"/>
                <w:color w:val="auto"/>
                <w:szCs w:val="22"/>
                <w:u w:val="none"/>
              </w:rPr>
              <w:t xml:space="preserve"> poster </w:t>
            </w:r>
            <w:hyperlink r:id="rId14" w:history="1">
              <w:r>
                <w:rPr>
                  <w:rStyle w:val="Hyperlink"/>
                  <w:rFonts w:ascii="Calibri" w:hAnsi="Calibri" w:cs="Calibri"/>
                  <w:szCs w:val="22"/>
                </w:rPr>
                <w:t xml:space="preserve"> Hand Face Space </w:t>
              </w:r>
            </w:hyperlink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42B5" w14:textId="7E395DD3" w:rsidR="0010521C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Goruchwylwyr y gweithgaredd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 i arddangos y 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>poster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 ym mhob digwyddiad</w:t>
            </w:r>
          </w:p>
          <w:p w14:paraId="16A6C464" w14:textId="77777777" w:rsidR="0010521C" w:rsidRPr="003D1ACD" w:rsidRDefault="0010521C" w:rsidP="0010521C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  <w:p w14:paraId="5066D894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920A" w14:textId="6E7671BD" w:rsidR="00281183" w:rsidRPr="003D1ACD" w:rsidRDefault="0010521C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Trwy gydol y gweithgaredd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4F2A" w14:textId="77777777" w:rsidR="00281183" w:rsidRPr="003D1ACD" w:rsidRDefault="00281183" w:rsidP="00616890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93871A8" w14:textId="77777777" w:rsidR="00616890" w:rsidRPr="003D1ACD" w:rsidRDefault="00616890" w:rsidP="0061689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56CF29A" w14:textId="77777777" w:rsidR="003A05A6" w:rsidRPr="003D1ACD" w:rsidRDefault="003A05A6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A3DD1B" w14:textId="77777777" w:rsidR="003A05A6" w:rsidRPr="003D1ACD" w:rsidRDefault="003A05A6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62282" w14:textId="77777777" w:rsidR="003A05A6" w:rsidRPr="003D1ACD" w:rsidRDefault="003A05A6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46BCED" w14:textId="77777777" w:rsidR="003A05A6" w:rsidRDefault="003A05A6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5F1391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7E681B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6CCA1F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92D9E9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BE8088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55C6C8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B7DDB7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C1A75F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3EC4F2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166529" w14:textId="77777777" w:rsidR="0010521C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33A971" w14:textId="77777777" w:rsidR="0010521C" w:rsidRPr="003D1ACD" w:rsidRDefault="0010521C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CAB8ED" w14:textId="77777777" w:rsidR="003A05A6" w:rsidRPr="003D1ACD" w:rsidRDefault="003A05A6" w:rsidP="00616890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0672B2" w14:textId="77777777" w:rsidR="0010521C" w:rsidRPr="003D1ACD" w:rsidRDefault="0010521C" w:rsidP="0010521C">
      <w:pPr>
        <w:contextualSpacing/>
        <w:jc w:val="right"/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3D1ACD">
        <w:rPr>
          <w:rFonts w:asciiTheme="minorHAnsi" w:hAnsiTheme="minorHAnsi" w:cstheme="minorHAnsi"/>
          <w:sz w:val="20"/>
          <w:szCs w:val="20"/>
          <w:highlight w:val="yellow"/>
          <w:lang w:val="cy-GB"/>
        </w:rPr>
        <w:lastRenderedPageBreak/>
        <w:t>Ar bapur pennawd clwb CFfI</w:t>
      </w:r>
    </w:p>
    <w:p w14:paraId="2F6AFEF7" w14:textId="77777777" w:rsidR="0010521C" w:rsidRPr="003D1ACD" w:rsidRDefault="0010521C" w:rsidP="0010521C">
      <w:pPr>
        <w:contextualSpacing/>
        <w:jc w:val="center"/>
        <w:rPr>
          <w:rFonts w:asciiTheme="minorHAnsi" w:hAnsiTheme="minorHAnsi" w:cstheme="minorHAnsi"/>
          <w:i/>
          <w:iCs/>
          <w:sz w:val="32"/>
          <w:szCs w:val="32"/>
          <w:u w:val="single"/>
        </w:rPr>
      </w:pPr>
      <w:r w:rsidRPr="003D1ACD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u w:val="single"/>
          <w:lang w:val="cy-GB"/>
        </w:rPr>
        <w:t>Cynnal asesiad o risgiau gweithgaredd</w:t>
      </w:r>
    </w:p>
    <w:p w14:paraId="36C41D93" w14:textId="77777777" w:rsidR="0010521C" w:rsidRPr="003D1ACD" w:rsidRDefault="0010521C" w:rsidP="0010521C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29"/>
        <w:gridCol w:w="1988"/>
        <w:gridCol w:w="2189"/>
        <w:gridCol w:w="2867"/>
        <w:gridCol w:w="1880"/>
        <w:gridCol w:w="2014"/>
        <w:gridCol w:w="1257"/>
      </w:tblGrid>
      <w:tr w:rsidR="002B6F12" w:rsidRPr="003D1ACD" w14:paraId="4C22836B" w14:textId="77777777" w:rsidTr="004247EE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AF740F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yw’r peryglon?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2042D42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allai gael eu niweidio a sut?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48ED3B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Beth ydych chi eisoes yn ei wneud i reoli’r sefyllfa hon?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C1C960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Pa gamau ychwanegol sydd angen i chi eu gweithredu i reoli’r risg ymhellach?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A5732A7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Pwy ddylai gyflawni’r camau gweithredu hyn?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3F1526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Erbyn pryd ddylid cyflawni’r camau gweithredu hyn?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1B1C89" w14:textId="77777777" w:rsidR="0010521C" w:rsidRPr="003D1ACD" w:rsidRDefault="0010521C" w:rsidP="004247EE">
            <w:pPr>
              <w:pStyle w:val="Heading3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</w:rPr>
            </w:pPr>
            <w:r w:rsidRPr="003D1ACD">
              <w:rPr>
                <w:rFonts w:asciiTheme="minorHAnsi" w:hAnsiTheme="minorHAnsi" w:cstheme="minorHAnsi"/>
                <w:bCs/>
                <w:i/>
                <w:iCs/>
                <w:color w:val="FFFFFF"/>
                <w:sz w:val="22"/>
                <w:lang w:val="cy-GB"/>
              </w:rPr>
              <w:t>cwblhawyd</w:t>
            </w:r>
          </w:p>
        </w:tc>
      </w:tr>
      <w:tr w:rsidR="0010521C" w:rsidRPr="003D1ACD" w14:paraId="25235F0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7CEE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Trefniadau cyffredinol y lleoliad – peryglon sydd wedi’u nodi yn yr asesiad a wnaed gan reolwyr y lleoliad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A73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4413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44E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132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77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camau cynnar y cynllunio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11AA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0521C" w:rsidRPr="003D1ACD" w14:paraId="24C1E654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7931" w14:textId="4FF4C030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Trefniadau rheoli diogelu</w:t>
            </w:r>
            <w:r>
              <w:rPr>
                <w:rFonts w:asciiTheme="minorHAnsi" w:hAnsiTheme="minorHAnsi" w:cstheme="minorHAnsi"/>
                <w:b/>
                <w:szCs w:val="22"/>
                <w:lang w:val="cy-GB"/>
              </w:rPr>
              <w:t xml:space="preserve"> (Safeguarding)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AFD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Mae’r sawl sy’n iau na 18 mlwydd oed a’r oedolion sy’n bresennol yn wynebu risg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EBC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Nodi a chofnodi enwau’r bobl a fydd yn goruchwylio aelodau sy’n iau na 18 mlwydd oed yn ystod y gweithgaredd.</w:t>
            </w:r>
          </w:p>
          <w:p w14:paraId="5934F54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Mae’n rhaid i’r goruchwylwyr hyn fod wedi cael eu recriwtio’n ddiogel (dylid bod wedi gofyn am eirdaon a’u hadolygu, ac os bydd hynny’n ofynnol at ddibenion y rôl, dylid bod wedi cynnal gwiriad DBS ac adolygu hynny)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4890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Dylai’r trefniadau hyn fod yn eu lle ar gyfer holl sesiynau’r gweithgaredd.</w:t>
            </w:r>
          </w:p>
          <w:p w14:paraId="2028C87A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7BF3A1FD" w14:textId="7F3B473C" w:rsidR="0010521C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B3403E">
              <w:rPr>
                <w:rFonts w:asciiTheme="minorHAnsi" w:hAnsiTheme="minorHAnsi" w:cstheme="minorHAnsi"/>
                <w:szCs w:val="22"/>
                <w:lang w:val="cy-GB"/>
              </w:rPr>
              <w:t>Sicrhewch fod pob sesiwn gweithgaredd wedi enwi goruchwylwyr sy'n bresennol yn y gymhareb gywir - 1 goruchwyliwr i bob 10 cyfranogwr dan 18 a byth llai na dau oruchwyliwr (ni ddylent weithio ar eu pennau eu hunain)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536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Yr unigolyn neu’r bobl sy’n gyfrifol am gynllunio’r gweithgaredd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77E973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26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Yn ystod y cam cynllunio – pwy fydd yn goruchwylio aelodau sy’n iau na 18 mlwydd oed yn ystod pob un o sesiynau’r gweithgaredd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81D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D1AC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D1ACD">
              <w:rPr>
                <w:rFonts w:asciiTheme="minorHAnsi" w:hAnsiTheme="minorHAnsi" w:cstheme="minorHAnsi"/>
                <w:szCs w:val="22"/>
              </w:rPr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D1AC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0521C" w:rsidRPr="003D1ACD" w14:paraId="38ABC29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FA75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Gofynion a threfniadau cymorth cyntaf</w:t>
            </w:r>
            <w:r w:rsidRPr="003D1AC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174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Pob mynychwr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EF02" w14:textId="579FB793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achos gweithgaredd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cyffredinol gan glwb mewn lleoliad/</w:t>
            </w:r>
            <w:r w:rsidR="00B3403E">
              <w:rPr>
                <w:rFonts w:asciiTheme="minorHAnsi" w:hAnsiTheme="minorHAnsi" w:cstheme="minorHAnsi"/>
                <w:szCs w:val="22"/>
                <w:lang w:val="cy-GB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neuadd, dylid cadw at ofynion asesiad risgiau’r lleoliad.</w:t>
            </w:r>
          </w:p>
          <w:p w14:paraId="255278A4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6CB00D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Mynd ati’n ofalus i gynllunio gweithgareddau sy’n addas i’r lleoliad.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D4CE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 xml:space="preserve">Bydd y goruchwylwyr yn goruchwylio’r gweithgaredd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ac yn atal unrhyw chwarae gwirion.</w:t>
            </w:r>
          </w:p>
          <w:p w14:paraId="67EAF72E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64FAC1F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Swyddogion Cymorth Cyntaf Enwebedig.</w:t>
            </w:r>
          </w:p>
          <w:p w14:paraId="3C19841E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98AC71A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Dylai goruchwylwyr y gweithgaredd gadw’r pecyn cymorth cyntaf a’r llyfr cofnodi damweiniau.</w:t>
            </w:r>
          </w:p>
          <w:p w14:paraId="39EE35A9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1C04FFDF" w14:textId="77777777" w:rsidR="0010521C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lang w:val="cy-GB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Bydd angen swyddogion cymorth cyntaf hyfforddedig yn achos rhai gweithgareddau – dylid ystyried a chofnodi hyn.</w:t>
            </w:r>
          </w:p>
          <w:p w14:paraId="028D682B" w14:textId="77777777" w:rsidR="00B3403E" w:rsidRPr="003D1ACD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06D8D62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lang w:val="cy-GB" w:eastAsia="en-GB"/>
              </w:rPr>
              <w:t>Manylion cysylltu (ffurflenni aelodaeth) pob aelod a manylion perthynas agosaf aelodau sy’n iau na 18 mlwydd oed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EFD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5C8A3F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D461AD5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58045C1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0500D7EE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0C687EA2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1FCED708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D1C210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1B2AE7B3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58078AAE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34600815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6322E36C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4C7B7F40" w14:textId="77777777" w:rsidR="00B3403E" w:rsidRDefault="00B3403E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</w:pPr>
          </w:p>
          <w:p w14:paraId="479D0663" w14:textId="59C4728A" w:rsidR="0010521C" w:rsidRPr="003D1ACD" w:rsidRDefault="00B3403E" w:rsidP="00B3403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</w:t>
            </w: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 xml:space="preserve"> enw(au) 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y swyddog(ion) sydd wedi derbyn hyfforddiant cymorth cyntaf yma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EAD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 xml:space="preserve">Yn ystod y cam cynllunio – pwy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fydd yn gyfrifol am Gymorth Cyntaf a phwy fydd â’r manylion ynghylch perthnasau agosaf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2302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521C" w:rsidRPr="003D1ACD" w14:paraId="0A0430D8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3E8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Cofnodion presenoldeb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A815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E6F" w14:textId="6CCD71A9" w:rsidR="0010521C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Sicrhau y cedwir cofnodion presenoldeb ar gyfer holl weithgareddau’r CFfI - dyma gofnod y clwb, ar gyfan sydd angen ei recordio ydy 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lastRenderedPageBreak/>
              <w:t>enw pob unigolyn sy’n bresennol.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AC3D" w14:textId="3035C3B6" w:rsidR="0010521C" w:rsidRPr="003D1ACD" w:rsidRDefault="0010521C" w:rsidP="00754F66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Llyfr cofnodi presenoldeb syml.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ystod cyfnod pandemig Covid-19, ni ddylai’r rhestr neu’r llyfr gael ei drosglwyddo </w:t>
            </w:r>
            <w:r w:rsidR="00754F66">
              <w:rPr>
                <w:rFonts w:asciiTheme="minorHAnsi" w:hAnsiTheme="minorHAnsi" w:cstheme="minorHAnsi"/>
                <w:szCs w:val="22"/>
                <w:lang w:val="cy-GB"/>
              </w:rPr>
              <w:t>o un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 unigolyn i’r llall.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 xml:space="preserve">Yn lle hynny, dylai un unigolyn nodi enwau pob unigolyn sy’n bresennol, yn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cynnwys gwahoddedigion/siaradwyr (mae gan y CFfI fanylion cysylltu pob aelod yn barod)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A00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Dylai’r unigolyn sy’n gyfrifol am gynllunio’r gweithgaredd glustnodi un unigolyn i wneud hyn.</w:t>
            </w:r>
          </w:p>
          <w:p w14:paraId="6BCB23AB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lastRenderedPageBreak/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56DF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lastRenderedPageBreak/>
              <w:t>Ar ddiwrnod y gweithgaredd.</w:t>
            </w:r>
            <w:r w:rsidRPr="003D1A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C259DA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Dylid cadw cofnodion yn ddiogel gyda chofnodion y clwb.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C8A4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4F66" w:rsidRPr="003D1ACD" w14:paraId="7EEC88D7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996" w14:textId="45397E6B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b/>
                <w:szCs w:val="22"/>
                <w:highlight w:val="green"/>
                <w:lang w:val="cy-GB"/>
              </w:rPr>
            </w:pPr>
            <w:r w:rsidRPr="003D1ACD">
              <w:rPr>
                <w:rFonts w:asciiTheme="minorHAnsi" w:hAnsiTheme="minorHAnsi" w:cstheme="minorHAnsi"/>
                <w:b/>
                <w:szCs w:val="22"/>
                <w:lang w:val="cy-GB"/>
              </w:rPr>
              <w:t>Cofnodion presenoldeb</w:t>
            </w:r>
            <w:r>
              <w:rPr>
                <w:rFonts w:asciiTheme="minorHAnsi" w:hAnsiTheme="minorHAnsi" w:cstheme="minorHAnsi"/>
                <w:b/>
                <w:szCs w:val="22"/>
                <w:lang w:val="cy-GB"/>
              </w:rPr>
              <w:t xml:space="preserve"> – ar gyfer Tracio ac Olrhain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7427" w14:textId="0C1722E5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Pawb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F541" w14:textId="302ED2FA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Neilltuol o bwysig yn ystod y pandemig, oherwydd efallai bydd yn ofynnol i chi, fel trefnydd gweithgaredd, i gynorthwyo’r awdurdodau â gofynion Tracio ac olrhain.</w:t>
            </w:r>
            <w:bookmarkStart w:id="11" w:name="_GoBack"/>
            <w:bookmarkEnd w:id="11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678" w14:textId="029BF9D3" w:rsidR="00754F66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Calibri" w:hAnsi="Calibri" w:cs="Calibri"/>
                <w:lang w:eastAsia="en-GB"/>
              </w:rPr>
              <w:t>Dylid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nodi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manylion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cyswllt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pob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unigolyn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lang w:eastAsia="en-GB"/>
              </w:rPr>
              <w:t>ymwelydd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ar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GB"/>
              </w:rPr>
              <w:t>gyfer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</w:t>
            </w:r>
            <w:r>
              <w:rPr>
                <w:rFonts w:ascii="Calibri" w:hAnsi="Calibri" w:cs="Calibri"/>
                <w:lang w:val="cy-GB" w:eastAsia="en-GB"/>
              </w:rPr>
              <w:t>Tracio ac olrhain - dylid dinistrio'r rhain ar ôl 21 diwrnod.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542" w14:textId="7D7BB4BA" w:rsidR="002B6F12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</w:t>
            </w:r>
            <w:r>
              <w:rPr>
                <w:rFonts w:asciiTheme="minorHAnsi" w:hAnsiTheme="minorHAnsi" w:cstheme="minorHAnsi"/>
                <w:szCs w:val="22"/>
                <w:lang w:val="cy-GB"/>
              </w:rPr>
              <w:t xml:space="preserve">ylid </w:t>
            </w: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glustnodi un unigolyn i wneud hyn.</w:t>
            </w:r>
          </w:p>
          <w:p w14:paraId="5A368AD9" w14:textId="53BD9EB5" w:rsidR="00754F66" w:rsidRPr="003D1ACD" w:rsidRDefault="002B6F12" w:rsidP="002B6F12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highlight w:val="yellow"/>
                <w:lang w:val="cy-GB"/>
              </w:rPr>
              <w:t>Nodwch yr enw(au) yma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E31" w14:textId="4EA522BA" w:rsidR="00754F66" w:rsidRPr="003D1ACD" w:rsidRDefault="002B6F12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  <w:r w:rsidRPr="003D1ACD">
              <w:rPr>
                <w:rFonts w:asciiTheme="minorHAnsi" w:hAnsiTheme="minorHAnsi" w:cstheme="minorHAnsi"/>
                <w:szCs w:val="22"/>
                <w:lang w:val="cy-GB"/>
              </w:rPr>
              <w:t>Dylid cadw cofnodion yn ddiogel gyda chofnodion y clwb.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A534" w14:textId="77777777" w:rsidR="00754F66" w:rsidRPr="003D1ACD" w:rsidRDefault="00754F66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0521C" w:rsidRPr="003D1ACD" w14:paraId="3A629304" w14:textId="77777777" w:rsidTr="004247E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BF71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Ychwanegwch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wybodaeth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ychwanegol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sy'n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benodol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i'r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gweithgaredd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rhesi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ychwanegol</w:t>
            </w:r>
            <w:proofErr w:type="spellEnd"/>
          </w:p>
          <w:p w14:paraId="1B473F99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</w:p>
          <w:p w14:paraId="175F997D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Gall y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rhain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 xml:space="preserve"> </w:t>
            </w:r>
            <w:proofErr w:type="spellStart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fod</w:t>
            </w:r>
            <w:proofErr w:type="spellEnd"/>
            <w:r w:rsidRPr="002B6F12">
              <w:rPr>
                <w:rFonts w:ascii="Calibri" w:hAnsi="Calibri" w:cs="Calibri"/>
                <w:b/>
                <w:highlight w:val="green"/>
                <w:lang w:eastAsia="en-GB"/>
              </w:rPr>
              <w:t>:</w:t>
            </w:r>
          </w:p>
          <w:p w14:paraId="49902022" w14:textId="77777777" w:rsidR="002B6F12" w:rsidRPr="002B6F12" w:rsidRDefault="002B6F12" w:rsidP="002B6F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highlight w:val="green"/>
                <w:lang w:eastAsia="en-GB"/>
              </w:rPr>
            </w:pPr>
          </w:p>
          <w:p w14:paraId="7C29A44C" w14:textId="77777777" w:rsidR="002B6F12" w:rsidRPr="002B6F12" w:rsidRDefault="002B6F12" w:rsidP="004D33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Siaradwyr</w:t>
            </w:r>
          </w:p>
          <w:p w14:paraId="284BBE67" w14:textId="77777777" w:rsidR="002B6F12" w:rsidRPr="002B6F12" w:rsidRDefault="002B6F12" w:rsidP="00DF717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Rownderi</w:t>
            </w:r>
          </w:p>
          <w:p w14:paraId="18666098" w14:textId="77777777" w:rsidR="002B6F12" w:rsidRPr="002B6F12" w:rsidRDefault="002B6F12" w:rsidP="006329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Calibri"/>
                <w:b/>
                <w:highlight w:val="green"/>
                <w:lang w:val="cy-GB" w:eastAsia="en-GB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Ymweliadau / teithiau</w:t>
            </w:r>
          </w:p>
          <w:p w14:paraId="6D23E111" w14:textId="77777777" w:rsidR="002B6F12" w:rsidRPr="002B6F12" w:rsidRDefault="002B6F12" w:rsidP="002B6F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green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lastRenderedPageBreak/>
              <w:t>Arddangosiadau a gweithgareddau ‘rhoi cynnig arni’</w:t>
            </w:r>
          </w:p>
          <w:p w14:paraId="5DD28C48" w14:textId="147E4B8E" w:rsidR="0010521C" w:rsidRPr="003D1ACD" w:rsidRDefault="002B6F12" w:rsidP="002B6F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green"/>
              </w:rPr>
            </w:pPr>
            <w:r w:rsidRPr="002B6F12">
              <w:rPr>
                <w:rFonts w:cs="Calibri"/>
                <w:b/>
                <w:highlight w:val="green"/>
                <w:lang w:val="cy-GB" w:eastAsia="en-GB"/>
              </w:rPr>
              <w:t>Etc.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0B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52CC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1162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BC0F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507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3E66" w14:textId="77777777" w:rsidR="0010521C" w:rsidRPr="003D1ACD" w:rsidRDefault="0010521C" w:rsidP="004247EE">
            <w:pPr>
              <w:pStyle w:val="NoSpacing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2AED0A0" w14:textId="77777777" w:rsidR="0010521C" w:rsidRPr="003D1ACD" w:rsidRDefault="0010521C" w:rsidP="0010521C">
      <w:pPr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25C99283" w14:textId="3BC0F4F1" w:rsidR="0010521C" w:rsidRPr="003D1ACD" w:rsidRDefault="0010521C" w:rsidP="0010521C">
      <w:pPr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10521C" w:rsidRPr="003D1ACD" w:rsidSect="00E1418B">
      <w:footerReference w:type="default" r:id="rId15"/>
      <w:footerReference w:type="first" r:id="rId16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E743" w14:textId="77777777" w:rsidR="0086047C" w:rsidRDefault="0086047C" w:rsidP="008F7E85">
      <w:r>
        <w:separator/>
      </w:r>
    </w:p>
  </w:endnote>
  <w:endnote w:type="continuationSeparator" w:id="0">
    <w:p w14:paraId="6A4AECAC" w14:textId="77777777" w:rsidR="0086047C" w:rsidRDefault="0086047C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EF57" w14:textId="77777777" w:rsidR="0010521C" w:rsidRDefault="0010521C" w:rsidP="0010521C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41AFBCB3" w14:textId="70E34E72" w:rsidR="0010521C" w:rsidRPr="0010521C" w:rsidRDefault="0010521C">
    <w:pPr>
      <w:pStyle w:val="Footer"/>
      <w:jc w:val="center"/>
      <w:rPr>
        <w:sz w:val="18"/>
      </w:rPr>
    </w:pPr>
    <w:sdt>
      <w:sdtPr>
        <w:id w:val="-23971672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Pr="0010521C">
              <w:rPr>
                <w:sz w:val="16"/>
              </w:rPr>
              <w:t xml:space="preserve">Page </w:t>
            </w:r>
            <w:r w:rsidRPr="0010521C">
              <w:rPr>
                <w:b/>
                <w:bCs/>
                <w:sz w:val="16"/>
              </w:rPr>
              <w:fldChar w:fldCharType="begin"/>
            </w:r>
            <w:r w:rsidRPr="0010521C">
              <w:rPr>
                <w:b/>
                <w:bCs/>
                <w:sz w:val="16"/>
              </w:rPr>
              <w:instrText xml:space="preserve"> PAGE </w:instrText>
            </w:r>
            <w:r w:rsidRPr="0010521C">
              <w:rPr>
                <w:b/>
                <w:bCs/>
                <w:sz w:val="16"/>
              </w:rPr>
              <w:fldChar w:fldCharType="separate"/>
            </w:r>
            <w:r w:rsidR="002B6F12">
              <w:rPr>
                <w:b/>
                <w:bCs/>
                <w:noProof/>
                <w:sz w:val="16"/>
              </w:rPr>
              <w:t>12</w:t>
            </w:r>
            <w:r w:rsidRPr="0010521C">
              <w:rPr>
                <w:b/>
                <w:bCs/>
                <w:sz w:val="16"/>
              </w:rPr>
              <w:fldChar w:fldCharType="end"/>
            </w:r>
            <w:r w:rsidRPr="0010521C">
              <w:rPr>
                <w:sz w:val="16"/>
              </w:rPr>
              <w:t xml:space="preserve"> of </w:t>
            </w:r>
            <w:r w:rsidRPr="0010521C">
              <w:rPr>
                <w:b/>
                <w:bCs/>
                <w:sz w:val="16"/>
              </w:rPr>
              <w:fldChar w:fldCharType="begin"/>
            </w:r>
            <w:r w:rsidRPr="0010521C">
              <w:rPr>
                <w:b/>
                <w:bCs/>
                <w:sz w:val="16"/>
              </w:rPr>
              <w:instrText xml:space="preserve"> NUMPAGES  </w:instrText>
            </w:r>
            <w:r w:rsidRPr="0010521C">
              <w:rPr>
                <w:b/>
                <w:bCs/>
                <w:sz w:val="16"/>
              </w:rPr>
              <w:fldChar w:fldCharType="separate"/>
            </w:r>
            <w:r w:rsidR="002B6F12">
              <w:rPr>
                <w:b/>
                <w:bCs/>
                <w:noProof/>
                <w:sz w:val="16"/>
              </w:rPr>
              <w:t>12</w:t>
            </w:r>
            <w:r w:rsidRPr="0010521C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16A1" w14:textId="77777777" w:rsidR="00E1418B" w:rsidRDefault="00E1418B" w:rsidP="00FD2BDC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Diweddarwyd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14eg o </w:t>
    </w:r>
    <w:proofErr w:type="spellStart"/>
    <w:r w:rsidRPr="00E1418B">
      <w:rPr>
        <w:rFonts w:ascii="Calibri" w:hAnsi="Calibri" w:cs="Calibri"/>
        <w:bCs/>
        <w:iCs/>
        <w:color w:val="C00000"/>
        <w:sz w:val="16"/>
        <w:szCs w:val="16"/>
      </w:rPr>
      <w:t>Ebrill</w:t>
    </w:r>
    <w:proofErr w:type="spellEnd"/>
    <w:r w:rsidRPr="00E1418B">
      <w:rPr>
        <w:rFonts w:ascii="Calibri" w:hAnsi="Calibri" w:cs="Calibri"/>
        <w:bCs/>
        <w:iCs/>
        <w:color w:val="C00000"/>
        <w:sz w:val="16"/>
        <w:szCs w:val="16"/>
      </w:rPr>
      <w:t xml:space="preserve"> 2021</w:t>
    </w:r>
  </w:p>
  <w:p w14:paraId="51ECD5E0" w14:textId="707CFB79" w:rsidR="0086047C" w:rsidRPr="00CE643F" w:rsidRDefault="0086047C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2B6F12" w:rsidRPr="002B6F12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2B6F12" w:rsidRPr="002B6F12">
      <w:rPr>
        <w:rStyle w:val="PageNumber"/>
        <w:rFonts w:ascii="Calibri" w:hAnsi="Calibri" w:cs="Calibri"/>
        <w:noProof/>
        <w:sz w:val="16"/>
        <w:szCs w:val="16"/>
        <w:lang w:val="en-US"/>
      </w:rPr>
      <w:t>12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81EF" w14:textId="77777777" w:rsidR="0086047C" w:rsidRDefault="0086047C" w:rsidP="008F7E85">
      <w:r>
        <w:separator/>
      </w:r>
    </w:p>
  </w:footnote>
  <w:footnote w:type="continuationSeparator" w:id="0">
    <w:p w14:paraId="593B5A74" w14:textId="77777777" w:rsidR="0086047C" w:rsidRDefault="0086047C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D0A70"/>
    <w:multiLevelType w:val="hybridMultilevel"/>
    <w:tmpl w:val="159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6"/>
  </w:num>
  <w:num w:numId="24">
    <w:abstractNumId w:val="19"/>
  </w:num>
  <w:num w:numId="25">
    <w:abstractNumId w:val="4"/>
  </w:num>
  <w:num w:numId="26">
    <w:abstractNumId w:val="27"/>
  </w:num>
  <w:num w:numId="27">
    <w:abstractNumId w:val="18"/>
  </w:num>
  <w:num w:numId="28">
    <w:abstractNumId w:val="28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1401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0521C"/>
    <w:rsid w:val="0011369A"/>
    <w:rsid w:val="00124810"/>
    <w:rsid w:val="00125944"/>
    <w:rsid w:val="00140ECC"/>
    <w:rsid w:val="00143EA9"/>
    <w:rsid w:val="00160E4B"/>
    <w:rsid w:val="00161FEC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183"/>
    <w:rsid w:val="00281421"/>
    <w:rsid w:val="00283646"/>
    <w:rsid w:val="0029328B"/>
    <w:rsid w:val="00293DB8"/>
    <w:rsid w:val="002A1A57"/>
    <w:rsid w:val="002A2207"/>
    <w:rsid w:val="002B316B"/>
    <w:rsid w:val="002B6F12"/>
    <w:rsid w:val="002B6FB5"/>
    <w:rsid w:val="002C3671"/>
    <w:rsid w:val="002D4EC2"/>
    <w:rsid w:val="002D7D8D"/>
    <w:rsid w:val="002F4FFD"/>
    <w:rsid w:val="003024DB"/>
    <w:rsid w:val="0032073D"/>
    <w:rsid w:val="00322BC8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D1ACD"/>
    <w:rsid w:val="003E0C37"/>
    <w:rsid w:val="003E2E6D"/>
    <w:rsid w:val="0043197C"/>
    <w:rsid w:val="004504D4"/>
    <w:rsid w:val="00461E7B"/>
    <w:rsid w:val="00472F5F"/>
    <w:rsid w:val="004903F1"/>
    <w:rsid w:val="00492F8D"/>
    <w:rsid w:val="004A22D8"/>
    <w:rsid w:val="004B383C"/>
    <w:rsid w:val="004D6B45"/>
    <w:rsid w:val="004D7EDA"/>
    <w:rsid w:val="004E0E35"/>
    <w:rsid w:val="004E16D1"/>
    <w:rsid w:val="00530282"/>
    <w:rsid w:val="00537908"/>
    <w:rsid w:val="005470CF"/>
    <w:rsid w:val="00561EA6"/>
    <w:rsid w:val="005763D4"/>
    <w:rsid w:val="00584D6C"/>
    <w:rsid w:val="00586260"/>
    <w:rsid w:val="005A7478"/>
    <w:rsid w:val="005A7919"/>
    <w:rsid w:val="005B44E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E716A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54F66"/>
    <w:rsid w:val="00777C4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36964"/>
    <w:rsid w:val="0084752F"/>
    <w:rsid w:val="0086047C"/>
    <w:rsid w:val="00862D02"/>
    <w:rsid w:val="00873016"/>
    <w:rsid w:val="008A6A01"/>
    <w:rsid w:val="008A708E"/>
    <w:rsid w:val="008B1CCC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1B34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3403E"/>
    <w:rsid w:val="00B45B2E"/>
    <w:rsid w:val="00B50744"/>
    <w:rsid w:val="00B74B39"/>
    <w:rsid w:val="00B83784"/>
    <w:rsid w:val="00B849B7"/>
    <w:rsid w:val="00BB14E5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D730A"/>
    <w:rsid w:val="00DF2C1B"/>
    <w:rsid w:val="00DF6C8B"/>
    <w:rsid w:val="00E1418B"/>
    <w:rsid w:val="00E1738E"/>
    <w:rsid w:val="00E40A41"/>
    <w:rsid w:val="00E56633"/>
    <w:rsid w:val="00E65A97"/>
    <w:rsid w:val="00E70CF8"/>
    <w:rsid w:val="00E85E54"/>
    <w:rsid w:val="00E96D0D"/>
    <w:rsid w:val="00E9720E"/>
    <w:rsid w:val="00EA15B1"/>
    <w:rsid w:val="00EA324D"/>
    <w:rsid w:val="00EA6CF0"/>
    <w:rsid w:val="00EB50A7"/>
    <w:rsid w:val="00EC51F5"/>
    <w:rsid w:val="00ED0364"/>
    <w:rsid w:val="00ED22B4"/>
    <w:rsid w:val="00ED6103"/>
    <w:rsid w:val="00EE7A39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2BDC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1">
    <w:name w:val="Unresolved Mention1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reate-coronavirus-qr-pos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resources.phe.gov.uk/Hands-Face-Space-/resources/post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avirusresources.phe.gov.uk/Hands-Face-Space-/resources/po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333EC-A382-4C6D-9B78-3618EFA4BA4E}">
  <ds:schemaRefs>
    <ds:schemaRef ds:uri="http://schemas.microsoft.com/office/2006/documentManagement/types"/>
    <ds:schemaRef ds:uri="http://purl.org/dc/dcmitype/"/>
    <ds:schemaRef ds:uri="http://purl.org/dc/elements/1.1/"/>
    <ds:schemaRef ds:uri="ce727517-226d-46b9-b9d6-f99fdf543dc9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7e9d004-fa81-4542-aba7-bbece1b692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F0F1B6-55C0-4A47-A838-FD3DE6B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12520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6</cp:revision>
  <cp:lastPrinted>2020-07-20T10:38:00Z</cp:lastPrinted>
  <dcterms:created xsi:type="dcterms:W3CDTF">2021-05-06T13:43:00Z</dcterms:created>
  <dcterms:modified xsi:type="dcterms:W3CDTF">2021-05-06T14:49:00Z</dcterms:modified>
</cp:coreProperties>
</file>